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C" w:rsidRDefault="0070746C" w:rsidP="007D46BA">
      <w:pPr>
        <w:pStyle w:val="Title"/>
        <w:spacing w:line="480" w:lineRule="auto"/>
        <w:rPr>
          <w:rFonts w:ascii="Times New Roman" w:hAnsi="Times New Roman" w:cs="Times New Roman"/>
          <w:sz w:val="24"/>
          <w:szCs w:val="24"/>
        </w:rPr>
      </w:pPr>
      <w:bookmarkStart w:id="0" w:name="_GoBack"/>
      <w:bookmarkEnd w:id="0"/>
      <w:r w:rsidRPr="00407D12">
        <w:rPr>
          <w:rFonts w:ascii="Times New Roman" w:hAnsi="Times New Roman" w:cs="Times New Roman"/>
          <w:sz w:val="24"/>
          <w:szCs w:val="24"/>
        </w:rPr>
        <w:t xml:space="preserve">Innovative two-step management strategy utilizing EXIT procedure for </w:t>
      </w:r>
      <w:r>
        <w:rPr>
          <w:rFonts w:ascii="Times New Roman" w:hAnsi="Times New Roman" w:cs="Times New Roman"/>
          <w:sz w:val="24"/>
          <w:szCs w:val="24"/>
        </w:rPr>
        <w:t xml:space="preserve">a </w:t>
      </w:r>
      <w:r w:rsidRPr="00407D12">
        <w:rPr>
          <w:rFonts w:ascii="Times New Roman" w:hAnsi="Times New Roman" w:cs="Times New Roman"/>
          <w:sz w:val="24"/>
          <w:szCs w:val="24"/>
        </w:rPr>
        <w:t xml:space="preserve">fetus with Hypoplastic Left Heart Syndrome </w:t>
      </w:r>
      <w:r>
        <w:rPr>
          <w:rFonts w:ascii="Times New Roman" w:hAnsi="Times New Roman" w:cs="Times New Roman"/>
          <w:sz w:val="24"/>
          <w:szCs w:val="24"/>
        </w:rPr>
        <w:t>and</w:t>
      </w:r>
      <w:r w:rsidRPr="00407D12">
        <w:rPr>
          <w:rFonts w:ascii="Times New Roman" w:hAnsi="Times New Roman" w:cs="Times New Roman"/>
          <w:sz w:val="24"/>
          <w:szCs w:val="24"/>
        </w:rPr>
        <w:t xml:space="preserve"> Intact Atrial Septum</w:t>
      </w:r>
    </w:p>
    <w:p w:rsidR="0070746C" w:rsidRPr="0070746C" w:rsidRDefault="0070746C" w:rsidP="0070746C">
      <w:pPr>
        <w:ind w:firstLine="0"/>
        <w:rPr>
          <w:rFonts w:ascii="Times New Roman" w:hAnsi="Times New Roman" w:cs="Times New Roman"/>
          <w:sz w:val="24"/>
          <w:szCs w:val="24"/>
        </w:rPr>
      </w:pPr>
      <w:r w:rsidRPr="00407D12">
        <w:rPr>
          <w:rFonts w:ascii="Times New Roman" w:hAnsi="Times New Roman" w:cs="Times New Roman"/>
          <w:sz w:val="24"/>
          <w:szCs w:val="24"/>
        </w:rPr>
        <w:t xml:space="preserve">Heather N. Anderson, </w:t>
      </w:r>
      <w:r w:rsidRPr="0070746C">
        <w:rPr>
          <w:rFonts w:ascii="Times New Roman" w:hAnsi="Times New Roman" w:cs="Times New Roman"/>
          <w:sz w:val="24"/>
          <w:szCs w:val="24"/>
        </w:rPr>
        <w:t>MD</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70746C">
        <w:rPr>
          <w:rFonts w:ascii="Times New Roman" w:hAnsi="Times New Roman" w:cs="Times New Roman"/>
          <w:sz w:val="24"/>
          <w:szCs w:val="24"/>
        </w:rPr>
        <w:t>Sameh</w:t>
      </w:r>
      <w:r w:rsidRPr="00407D12">
        <w:rPr>
          <w:rFonts w:ascii="Times New Roman" w:hAnsi="Times New Roman" w:cs="Times New Roman"/>
          <w:sz w:val="24"/>
          <w:szCs w:val="24"/>
        </w:rPr>
        <w:t xml:space="preserve"> M. Said, MD</w:t>
      </w:r>
      <w:r>
        <w:rPr>
          <w:rFonts w:ascii="Times New Roman" w:hAnsi="Times New Roman" w:cs="Times New Roman"/>
          <w:sz w:val="24"/>
          <w:szCs w:val="24"/>
          <w:vertAlign w:val="superscript"/>
        </w:rPr>
        <w:t>2</w:t>
      </w:r>
      <w:r w:rsidRPr="00407D12">
        <w:rPr>
          <w:rFonts w:ascii="Times New Roman" w:hAnsi="Times New Roman" w:cs="Times New Roman"/>
          <w:sz w:val="24"/>
          <w:szCs w:val="24"/>
        </w:rPr>
        <w:t>; M. Yasir Qureshi, MBBS</w:t>
      </w:r>
      <w:r>
        <w:rPr>
          <w:rFonts w:ascii="Times New Roman" w:hAnsi="Times New Roman" w:cs="Times New Roman"/>
          <w:sz w:val="24"/>
          <w:szCs w:val="24"/>
          <w:vertAlign w:val="superscript"/>
        </w:rPr>
        <w:t>1</w:t>
      </w:r>
      <w:r w:rsidRPr="00407D12">
        <w:rPr>
          <w:rFonts w:ascii="Times New Roman" w:hAnsi="Times New Roman" w:cs="Times New Roman"/>
          <w:sz w:val="24"/>
          <w:szCs w:val="24"/>
        </w:rPr>
        <w:t>; Nathaniel W. Taggart, MD</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07D12">
        <w:rPr>
          <w:rFonts w:ascii="Times New Roman" w:hAnsi="Times New Roman" w:cs="Times New Roman"/>
          <w:sz w:val="24"/>
          <w:szCs w:val="24"/>
        </w:rPr>
        <w:t>Patrick W. O’Leary, MD</w:t>
      </w:r>
      <w:r>
        <w:rPr>
          <w:rFonts w:ascii="Times New Roman" w:hAnsi="Times New Roman" w:cs="Times New Roman"/>
          <w:sz w:val="24"/>
          <w:szCs w:val="24"/>
          <w:vertAlign w:val="superscript"/>
        </w:rPr>
        <w:t>1</w:t>
      </w:r>
      <w:r w:rsidRPr="00407D12">
        <w:rPr>
          <w:rFonts w:ascii="Times New Roman" w:hAnsi="Times New Roman" w:cs="Times New Roman"/>
          <w:sz w:val="24"/>
          <w:szCs w:val="24"/>
        </w:rPr>
        <w:t>; Frank Cetta, MD</w:t>
      </w:r>
      <w:r>
        <w:rPr>
          <w:rFonts w:ascii="Times New Roman" w:hAnsi="Times New Roman" w:cs="Times New Roman"/>
          <w:sz w:val="24"/>
          <w:szCs w:val="24"/>
          <w:vertAlign w:val="superscript"/>
        </w:rPr>
        <w:t>1</w:t>
      </w:r>
      <w:r>
        <w:rPr>
          <w:rFonts w:ascii="Times New Roman" w:hAnsi="Times New Roman" w:cs="Times New Roman"/>
          <w:sz w:val="24"/>
          <w:szCs w:val="24"/>
        </w:rPr>
        <w:t>;</w:t>
      </w:r>
      <w:r w:rsidRPr="00407D12">
        <w:rPr>
          <w:rFonts w:ascii="Times New Roman" w:hAnsi="Times New Roman" w:cs="Times New Roman"/>
          <w:sz w:val="24"/>
          <w:szCs w:val="24"/>
        </w:rPr>
        <w:t xml:space="preserve"> Layan Alrahmani, MD</w:t>
      </w:r>
      <w:r>
        <w:rPr>
          <w:rFonts w:ascii="Times New Roman" w:hAnsi="Times New Roman" w:cs="Times New Roman"/>
          <w:sz w:val="24"/>
          <w:szCs w:val="24"/>
          <w:vertAlign w:val="superscript"/>
        </w:rPr>
        <w:t>3</w:t>
      </w:r>
      <w:r w:rsidRPr="00407D12">
        <w:rPr>
          <w:rFonts w:ascii="Times New Roman" w:hAnsi="Times New Roman" w:cs="Times New Roman"/>
          <w:sz w:val="24"/>
          <w:szCs w:val="24"/>
        </w:rPr>
        <w:t>; Shelagh A. Cofer</w:t>
      </w:r>
      <w:r>
        <w:rPr>
          <w:rFonts w:ascii="Times New Roman" w:hAnsi="Times New Roman" w:cs="Times New Roman"/>
          <w:sz w:val="24"/>
          <w:szCs w:val="24"/>
          <w:vertAlign w:val="superscript"/>
        </w:rPr>
        <w:t>4</w:t>
      </w:r>
      <w:r w:rsidRPr="00407D12">
        <w:rPr>
          <w:rFonts w:ascii="Times New Roman" w:hAnsi="Times New Roman" w:cs="Times New Roman"/>
          <w:sz w:val="24"/>
          <w:szCs w:val="24"/>
        </w:rPr>
        <w:t>, Leal G. Segura, MD</w:t>
      </w:r>
      <w:r>
        <w:rPr>
          <w:rFonts w:ascii="Times New Roman" w:hAnsi="Times New Roman" w:cs="Times New Roman"/>
          <w:sz w:val="24"/>
          <w:szCs w:val="24"/>
          <w:vertAlign w:val="superscript"/>
        </w:rPr>
        <w:t>5</w:t>
      </w:r>
      <w:r w:rsidRPr="00407D12">
        <w:rPr>
          <w:rFonts w:ascii="Times New Roman" w:hAnsi="Times New Roman" w:cs="Times New Roman"/>
          <w:sz w:val="24"/>
          <w:szCs w:val="24"/>
        </w:rPr>
        <w:t>; Roxann B. Pike, MD</w:t>
      </w:r>
      <w:r>
        <w:rPr>
          <w:rFonts w:ascii="Times New Roman" w:hAnsi="Times New Roman" w:cs="Times New Roman"/>
          <w:sz w:val="24"/>
          <w:szCs w:val="24"/>
          <w:vertAlign w:val="superscript"/>
        </w:rPr>
        <w:t>6</w:t>
      </w:r>
      <w:r w:rsidRPr="00407D12">
        <w:rPr>
          <w:rFonts w:ascii="Times New Roman" w:hAnsi="Times New Roman" w:cs="Times New Roman"/>
          <w:sz w:val="24"/>
          <w:szCs w:val="24"/>
        </w:rPr>
        <w:t>;</w:t>
      </w:r>
      <w:r>
        <w:rPr>
          <w:rFonts w:ascii="Times New Roman" w:hAnsi="Times New Roman" w:cs="Times New Roman"/>
          <w:sz w:val="24"/>
          <w:szCs w:val="24"/>
        </w:rPr>
        <w:t xml:space="preserve"> Emily E. Sharpe, MD</w:t>
      </w:r>
      <w:r>
        <w:rPr>
          <w:rFonts w:ascii="Times New Roman" w:hAnsi="Times New Roman" w:cs="Times New Roman"/>
          <w:sz w:val="24"/>
          <w:szCs w:val="24"/>
          <w:vertAlign w:val="superscript"/>
        </w:rPr>
        <w:t>7</w:t>
      </w:r>
      <w:r>
        <w:rPr>
          <w:rFonts w:ascii="Times New Roman" w:hAnsi="Times New Roman" w:cs="Times New Roman"/>
          <w:sz w:val="24"/>
          <w:szCs w:val="24"/>
        </w:rPr>
        <w:t>;</w:t>
      </w:r>
      <w:r w:rsidRPr="00407D12">
        <w:rPr>
          <w:rFonts w:ascii="Times New Roman" w:hAnsi="Times New Roman" w:cs="Times New Roman"/>
          <w:sz w:val="24"/>
          <w:szCs w:val="24"/>
        </w:rPr>
        <w:t xml:space="preserve"> Douglas P. Derleth, MD</w:t>
      </w:r>
      <w:r>
        <w:rPr>
          <w:rFonts w:ascii="Times New Roman" w:hAnsi="Times New Roman" w:cs="Times New Roman"/>
          <w:sz w:val="24"/>
          <w:szCs w:val="24"/>
          <w:vertAlign w:val="superscript"/>
        </w:rPr>
        <w:t>8</w:t>
      </w:r>
      <w:r w:rsidRPr="00407D12">
        <w:rPr>
          <w:rFonts w:ascii="Times New Roman" w:hAnsi="Times New Roman" w:cs="Times New Roman"/>
          <w:sz w:val="24"/>
          <w:szCs w:val="24"/>
        </w:rPr>
        <w:t>; Michael E. Nemergut, MD, PhD; MD</w:t>
      </w:r>
      <w:r>
        <w:rPr>
          <w:rFonts w:ascii="Times New Roman" w:hAnsi="Times New Roman" w:cs="Times New Roman"/>
          <w:sz w:val="24"/>
          <w:szCs w:val="24"/>
          <w:vertAlign w:val="superscript"/>
        </w:rPr>
        <w:t>5</w:t>
      </w:r>
      <w:r w:rsidRPr="00407D12">
        <w:rPr>
          <w:rFonts w:ascii="Times New Roman" w:hAnsi="Times New Roman" w:cs="Times New Roman"/>
          <w:sz w:val="24"/>
          <w:szCs w:val="24"/>
        </w:rPr>
        <w:t>; Stephen J. Gleich, MD</w:t>
      </w:r>
      <w:r>
        <w:rPr>
          <w:rFonts w:ascii="Times New Roman" w:hAnsi="Times New Roman" w:cs="Times New Roman"/>
          <w:sz w:val="24"/>
          <w:szCs w:val="24"/>
          <w:vertAlign w:val="superscript"/>
        </w:rPr>
        <w:t>5</w:t>
      </w:r>
      <w:r w:rsidRPr="00407D12">
        <w:rPr>
          <w:rFonts w:ascii="Times New Roman" w:hAnsi="Times New Roman" w:cs="Times New Roman"/>
          <w:sz w:val="24"/>
          <w:szCs w:val="24"/>
        </w:rPr>
        <w:t>; Carl H. Rose, MD</w:t>
      </w:r>
      <w:r>
        <w:rPr>
          <w:rFonts w:ascii="Times New Roman" w:hAnsi="Times New Roman" w:cs="Times New Roman"/>
          <w:sz w:val="24"/>
          <w:szCs w:val="24"/>
          <w:vertAlign w:val="superscript"/>
        </w:rPr>
        <w:t>3</w:t>
      </w:r>
      <w:r w:rsidRPr="00407D12">
        <w:rPr>
          <w:rFonts w:ascii="Times New Roman" w:hAnsi="Times New Roman" w:cs="Times New Roman"/>
          <w:sz w:val="24"/>
          <w:szCs w:val="24"/>
        </w:rPr>
        <w:t>; Christopher A. Collura, MD</w:t>
      </w:r>
      <w:r>
        <w:rPr>
          <w:rFonts w:ascii="Times New Roman" w:hAnsi="Times New Roman" w:cs="Times New Roman"/>
          <w:sz w:val="24"/>
          <w:szCs w:val="24"/>
          <w:vertAlign w:val="superscript"/>
        </w:rPr>
        <w:t>8</w:t>
      </w:r>
      <w:r w:rsidRPr="00407D12">
        <w:rPr>
          <w:rFonts w:ascii="Times New Roman" w:hAnsi="Times New Roman" w:cs="Times New Roman"/>
          <w:sz w:val="24"/>
          <w:szCs w:val="24"/>
        </w:rPr>
        <w:t>; Rodrigo Ruano, MD,PhD</w:t>
      </w:r>
      <w:r>
        <w:rPr>
          <w:rFonts w:ascii="Times New Roman" w:hAnsi="Times New Roman" w:cs="Times New Roman"/>
          <w:sz w:val="24"/>
          <w:szCs w:val="24"/>
          <w:vertAlign w:val="superscript"/>
        </w:rPr>
        <w:t>3</w:t>
      </w:r>
      <w:r w:rsidRPr="00407D12">
        <w:rPr>
          <w:rFonts w:ascii="Times New Roman" w:hAnsi="Times New Roman" w:cs="Times New Roman"/>
          <w:sz w:val="24"/>
          <w:szCs w:val="24"/>
        </w:rPr>
        <w:t>.</w:t>
      </w:r>
    </w:p>
    <w:p w:rsidR="0070746C" w:rsidRPr="00C744AF" w:rsidRDefault="0070746C" w:rsidP="0070746C">
      <w:pPr>
        <w:ind w:firstLine="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Division of Pediatric Cardiology; </w:t>
      </w:r>
      <w:r w:rsidRPr="00C744AF">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Department of Cardiovascular Surgery;</w:t>
      </w:r>
      <w:r w:rsidRPr="00C744AF">
        <w:rPr>
          <w:rFonts w:ascii="Times New Roman" w:hAnsi="Times New Roman" w:cs="Times New Roman"/>
          <w:sz w:val="24"/>
          <w:szCs w:val="24"/>
        </w:rPr>
        <w:t xml:space="preserve"> </w:t>
      </w:r>
      <w:r w:rsidRPr="00C744AF">
        <w:rPr>
          <w:rFonts w:ascii="Times New Roman" w:hAnsi="Times New Roman" w:cs="Times New Roman"/>
          <w:sz w:val="24"/>
          <w:szCs w:val="24"/>
          <w:vertAlign w:val="superscript"/>
        </w:rPr>
        <w:t xml:space="preserve">3 </w:t>
      </w:r>
      <w:r>
        <w:rPr>
          <w:rFonts w:ascii="Times New Roman" w:hAnsi="Times New Roman" w:cs="Times New Roman"/>
          <w:sz w:val="24"/>
          <w:szCs w:val="24"/>
        </w:rPr>
        <w:t>Division of Obstetrics and Maternal Fetal Medicine;</w:t>
      </w:r>
      <w:r w:rsidRPr="00C744AF">
        <w:rPr>
          <w:rFonts w:ascii="Times New Roman" w:hAnsi="Times New Roman" w:cs="Times New Roman"/>
          <w:sz w:val="24"/>
          <w:szCs w:val="24"/>
        </w:rPr>
        <w:t xml:space="preserve"> </w:t>
      </w:r>
      <w:r w:rsidRPr="00C744AF">
        <w:rPr>
          <w:rFonts w:ascii="Times New Roman" w:hAnsi="Times New Roman" w:cs="Times New Roman"/>
          <w:sz w:val="24"/>
          <w:szCs w:val="24"/>
          <w:vertAlign w:val="superscript"/>
        </w:rPr>
        <w:t xml:space="preserve">4 </w:t>
      </w:r>
      <w:r>
        <w:rPr>
          <w:rFonts w:ascii="Times New Roman" w:hAnsi="Times New Roman" w:cs="Times New Roman"/>
          <w:sz w:val="24"/>
          <w:szCs w:val="24"/>
        </w:rPr>
        <w:t>Division of Pediatric Otorhinolaryngology;</w:t>
      </w:r>
      <w:r w:rsidRPr="00C744AF">
        <w:rPr>
          <w:rFonts w:ascii="Times New Roman" w:hAnsi="Times New Roman" w:cs="Times New Roman"/>
          <w:sz w:val="24"/>
          <w:szCs w:val="24"/>
        </w:rPr>
        <w:t xml:space="preserve"> </w:t>
      </w:r>
      <w:r w:rsidRPr="00C744AF">
        <w:rPr>
          <w:rFonts w:ascii="Times New Roman" w:hAnsi="Times New Roman" w:cs="Times New Roman"/>
          <w:sz w:val="24"/>
          <w:szCs w:val="24"/>
          <w:vertAlign w:val="superscript"/>
        </w:rPr>
        <w:t xml:space="preserve">5 </w:t>
      </w:r>
      <w:r>
        <w:rPr>
          <w:rFonts w:ascii="Times New Roman" w:hAnsi="Times New Roman" w:cs="Times New Roman"/>
          <w:sz w:val="24"/>
          <w:szCs w:val="24"/>
        </w:rPr>
        <w:t>Division of P</w:t>
      </w:r>
      <w:r w:rsidRPr="00C744AF">
        <w:rPr>
          <w:rFonts w:ascii="Times New Roman" w:hAnsi="Times New Roman" w:cs="Times New Roman"/>
          <w:sz w:val="24"/>
          <w:szCs w:val="24"/>
        </w:rPr>
        <w:t xml:space="preserve">ediatric </w:t>
      </w:r>
      <w:r>
        <w:rPr>
          <w:rFonts w:ascii="Times New Roman" w:hAnsi="Times New Roman" w:cs="Times New Roman"/>
          <w:sz w:val="24"/>
          <w:szCs w:val="24"/>
        </w:rPr>
        <w:t>A</w:t>
      </w:r>
      <w:r w:rsidRPr="00C744AF">
        <w:rPr>
          <w:rFonts w:ascii="Times New Roman" w:hAnsi="Times New Roman" w:cs="Times New Roman"/>
          <w:sz w:val="24"/>
          <w:szCs w:val="24"/>
        </w:rPr>
        <w:t>nesthesiology</w:t>
      </w:r>
      <w:r>
        <w:rPr>
          <w:rFonts w:ascii="Times New Roman" w:hAnsi="Times New Roman" w:cs="Times New Roman"/>
          <w:sz w:val="24"/>
          <w:szCs w:val="24"/>
        </w:rPr>
        <w:t>, Department of Anesthesiology and Perioperative Medicine;</w:t>
      </w:r>
      <w:r w:rsidRPr="00C744AF">
        <w:rPr>
          <w:rFonts w:ascii="Times New Roman" w:hAnsi="Times New Roman" w:cs="Times New Roman"/>
          <w:sz w:val="24"/>
          <w:szCs w:val="24"/>
        </w:rPr>
        <w:t xml:space="preserve"> </w:t>
      </w:r>
      <w:r w:rsidRPr="00C744AF">
        <w:rPr>
          <w:rFonts w:ascii="Times New Roman" w:hAnsi="Times New Roman" w:cs="Times New Roman"/>
          <w:sz w:val="24"/>
          <w:szCs w:val="24"/>
          <w:vertAlign w:val="superscript"/>
        </w:rPr>
        <w:t xml:space="preserve">6 </w:t>
      </w:r>
      <w:r>
        <w:rPr>
          <w:rFonts w:ascii="Times New Roman" w:hAnsi="Times New Roman" w:cs="Times New Roman"/>
          <w:sz w:val="24"/>
          <w:szCs w:val="24"/>
        </w:rPr>
        <w:t>Division of Cardiovascular A</w:t>
      </w:r>
      <w:r w:rsidRPr="00C744AF">
        <w:rPr>
          <w:rFonts w:ascii="Times New Roman" w:hAnsi="Times New Roman" w:cs="Times New Roman"/>
          <w:sz w:val="24"/>
          <w:szCs w:val="24"/>
        </w:rPr>
        <w:t>nesthesia,</w:t>
      </w:r>
      <w:r w:rsidRPr="005F075E">
        <w:rPr>
          <w:rFonts w:ascii="Times New Roman" w:hAnsi="Times New Roman" w:cs="Times New Roman"/>
          <w:sz w:val="24"/>
          <w:szCs w:val="24"/>
        </w:rPr>
        <w:t xml:space="preserve"> </w:t>
      </w:r>
      <w:r>
        <w:rPr>
          <w:rFonts w:ascii="Times New Roman" w:hAnsi="Times New Roman" w:cs="Times New Roman"/>
          <w:sz w:val="24"/>
          <w:szCs w:val="24"/>
        </w:rPr>
        <w:t xml:space="preserve">Department of Anesthesiology and Perioperative Medicine; </w:t>
      </w:r>
      <w:r>
        <w:rPr>
          <w:rFonts w:ascii="Times New Roman" w:hAnsi="Times New Roman" w:cs="Times New Roman"/>
          <w:sz w:val="24"/>
          <w:szCs w:val="24"/>
          <w:vertAlign w:val="superscript"/>
        </w:rPr>
        <w:t>7</w:t>
      </w:r>
      <w:r>
        <w:rPr>
          <w:rFonts w:ascii="Times New Roman" w:hAnsi="Times New Roman" w:cs="Times New Roman"/>
          <w:sz w:val="24"/>
          <w:szCs w:val="24"/>
        </w:rPr>
        <w:t>Department of Anesthesiology and Perioperative Medicine;</w:t>
      </w:r>
      <w:r w:rsidRPr="00C744AF">
        <w:rPr>
          <w:rFonts w:ascii="Times New Roman" w:hAnsi="Times New Roman" w:cs="Times New Roman"/>
          <w:sz w:val="24"/>
          <w:szCs w:val="24"/>
        </w:rPr>
        <w:t xml:space="preserve"> </w:t>
      </w:r>
      <w:r>
        <w:rPr>
          <w:rFonts w:ascii="Times New Roman" w:hAnsi="Times New Roman" w:cs="Times New Roman"/>
          <w:sz w:val="24"/>
          <w:szCs w:val="24"/>
          <w:vertAlign w:val="superscript"/>
        </w:rPr>
        <w:t>8</w:t>
      </w:r>
      <w:r w:rsidRPr="00C744AF">
        <w:rPr>
          <w:rFonts w:ascii="Times New Roman" w:hAnsi="Times New Roman" w:cs="Times New Roman"/>
          <w:sz w:val="24"/>
          <w:szCs w:val="24"/>
          <w:vertAlign w:val="superscript"/>
        </w:rPr>
        <w:t xml:space="preserve"> </w:t>
      </w:r>
      <w:r>
        <w:rPr>
          <w:rFonts w:ascii="Times New Roman" w:hAnsi="Times New Roman" w:cs="Times New Roman"/>
          <w:sz w:val="24"/>
          <w:szCs w:val="24"/>
        </w:rPr>
        <w:t>Division of Neonatal M</w:t>
      </w:r>
      <w:r w:rsidRPr="00C744AF">
        <w:rPr>
          <w:rFonts w:ascii="Times New Roman" w:hAnsi="Times New Roman" w:cs="Times New Roman"/>
          <w:sz w:val="24"/>
          <w:szCs w:val="24"/>
        </w:rPr>
        <w:t>edicine</w:t>
      </w:r>
      <w:r>
        <w:rPr>
          <w:rFonts w:ascii="Times New Roman" w:hAnsi="Times New Roman" w:cs="Times New Roman"/>
          <w:sz w:val="24"/>
          <w:szCs w:val="24"/>
        </w:rPr>
        <w:t>, Mayo Clinic College of Medicine, Rochester, MN, USA</w:t>
      </w:r>
    </w:p>
    <w:p w:rsidR="0070746C" w:rsidRDefault="0070746C" w:rsidP="0070746C">
      <w:pPr>
        <w:ind w:firstLine="0"/>
        <w:rPr>
          <w:rFonts w:ascii="Times New Roman" w:hAnsi="Times New Roman" w:cs="Times New Roman"/>
          <w:b/>
          <w:sz w:val="24"/>
          <w:szCs w:val="24"/>
        </w:rPr>
      </w:pPr>
    </w:p>
    <w:p w:rsidR="0070746C" w:rsidRPr="00324AAB" w:rsidRDefault="0070746C" w:rsidP="0070746C">
      <w:pPr>
        <w:ind w:firstLine="0"/>
        <w:rPr>
          <w:rFonts w:ascii="Times New Roman" w:hAnsi="Times New Roman" w:cs="Times New Roman"/>
          <w:sz w:val="24"/>
          <w:szCs w:val="24"/>
        </w:rPr>
      </w:pPr>
      <w:r w:rsidRPr="00183A4A">
        <w:rPr>
          <w:rFonts w:ascii="Times New Roman" w:hAnsi="Times New Roman" w:cs="Times New Roman"/>
          <w:b/>
          <w:sz w:val="24"/>
          <w:szCs w:val="24"/>
        </w:rPr>
        <w:t>Abstract</w:t>
      </w:r>
      <w:r>
        <w:rPr>
          <w:rFonts w:ascii="Times New Roman" w:hAnsi="Times New Roman" w:cs="Times New Roman"/>
          <w:b/>
          <w:sz w:val="24"/>
          <w:szCs w:val="24"/>
        </w:rPr>
        <w:t>:</w:t>
      </w:r>
    </w:p>
    <w:p w:rsidR="0070746C" w:rsidRDefault="0070746C" w:rsidP="0070746C">
      <w:pPr>
        <w:rPr>
          <w:rFonts w:ascii="Times New Roman" w:hAnsi="Times New Roman" w:cs="Times New Roman"/>
          <w:sz w:val="24"/>
          <w:szCs w:val="24"/>
        </w:rPr>
      </w:pPr>
      <w:r w:rsidRPr="0070746C">
        <w:rPr>
          <w:rFonts w:ascii="Times New Roman" w:hAnsi="Times New Roman" w:cs="Times New Roman"/>
          <w:sz w:val="24"/>
          <w:szCs w:val="24"/>
        </w:rPr>
        <w:t>Hypoplastic left heart syndrome (HLHS) with intact atrial septum (HLHS-IAS) carries a high risk of mortality and affects about 10 percent of all patients with HLHS.  Fetal interventions, postnatal transcatheter interventions, and postnatal surgical resection have all been used, but the mortality risk continues to be high in this subgroup of patients.</w:t>
      </w:r>
      <w:r w:rsidRPr="00407D12">
        <w:rPr>
          <w:rFonts w:ascii="Times New Roman" w:hAnsi="Times New Roman" w:cs="Times New Roman"/>
          <w:sz w:val="24"/>
          <w:szCs w:val="24"/>
        </w:rPr>
        <w:t xml:space="preserve">  We describe a novel, sequential approach to manage HLHS-IAS and progressive fetal hydrops.</w:t>
      </w:r>
    </w:p>
    <w:p w:rsidR="0070746C" w:rsidRDefault="0070746C" w:rsidP="0070746C">
      <w:pPr>
        <w:rPr>
          <w:rFonts w:ascii="Times New Roman" w:hAnsi="Times New Roman" w:cs="Times New Roman"/>
          <w:sz w:val="24"/>
          <w:szCs w:val="24"/>
        </w:rPr>
      </w:pPr>
      <w:r w:rsidRPr="00407D12">
        <w:rPr>
          <w:rFonts w:ascii="Times New Roman" w:hAnsi="Times New Roman" w:cs="Times New Roman"/>
          <w:sz w:val="24"/>
          <w:szCs w:val="24"/>
        </w:rPr>
        <w:lastRenderedPageBreak/>
        <w:t>A 28-year-old, G4P2 mother was referred to Mayo Clinic for fetal HLHS</w:t>
      </w:r>
      <w:r>
        <w:rPr>
          <w:rFonts w:ascii="Times New Roman" w:hAnsi="Times New Roman" w:cs="Times New Roman"/>
          <w:sz w:val="24"/>
          <w:szCs w:val="24"/>
        </w:rPr>
        <w:t>.  Fetal echocardiography</w:t>
      </w:r>
      <w:r w:rsidRPr="00407D12">
        <w:rPr>
          <w:rFonts w:ascii="Times New Roman" w:hAnsi="Times New Roman" w:cs="Times New Roman"/>
          <w:sz w:val="24"/>
          <w:szCs w:val="24"/>
        </w:rPr>
        <w:t xml:space="preserve"> at 28 weeks gestation </w:t>
      </w:r>
      <w:r>
        <w:rPr>
          <w:rFonts w:ascii="Times New Roman" w:hAnsi="Times New Roman" w:cs="Times New Roman"/>
          <w:sz w:val="24"/>
          <w:szCs w:val="24"/>
        </w:rPr>
        <w:t xml:space="preserve">demonstrated HLHS-IAS with progressive fetal hydrops.  The </w:t>
      </w:r>
      <w:r w:rsidRPr="00407D12">
        <w:rPr>
          <w:rFonts w:ascii="Times New Roman" w:hAnsi="Times New Roman" w:cs="Times New Roman"/>
          <w:sz w:val="24"/>
          <w:szCs w:val="24"/>
        </w:rPr>
        <w:t>atrial septum was</w:t>
      </w:r>
      <w:r>
        <w:rPr>
          <w:rFonts w:ascii="Times New Roman" w:hAnsi="Times New Roman" w:cs="Times New Roman"/>
          <w:sz w:val="24"/>
          <w:szCs w:val="24"/>
        </w:rPr>
        <w:t xml:space="preserve"> </w:t>
      </w:r>
      <w:r w:rsidRPr="00407D12">
        <w:rPr>
          <w:rFonts w:ascii="Times New Roman" w:hAnsi="Times New Roman" w:cs="Times New Roman"/>
          <w:sz w:val="24"/>
          <w:szCs w:val="24"/>
        </w:rPr>
        <w:t xml:space="preserve">thick and muscular with no interatrial communication.  </w:t>
      </w:r>
      <w:r>
        <w:rPr>
          <w:rFonts w:ascii="Times New Roman" w:hAnsi="Times New Roman" w:cs="Times New Roman"/>
          <w:sz w:val="24"/>
          <w:szCs w:val="24"/>
        </w:rPr>
        <w:t>Ultrasound guided</w:t>
      </w:r>
      <w:r w:rsidRPr="00407D12">
        <w:rPr>
          <w:rFonts w:ascii="Times New Roman" w:hAnsi="Times New Roman" w:cs="Times New Roman"/>
          <w:sz w:val="24"/>
          <w:szCs w:val="24"/>
        </w:rPr>
        <w:t xml:space="preserve"> fetal atrial septostomy</w:t>
      </w:r>
      <w:r>
        <w:rPr>
          <w:rFonts w:ascii="Times New Roman" w:hAnsi="Times New Roman" w:cs="Times New Roman"/>
          <w:sz w:val="24"/>
          <w:szCs w:val="24"/>
        </w:rPr>
        <w:t xml:space="preserve"> was performed with successful creation of a small atrial communication.  However, f</w:t>
      </w:r>
      <w:r w:rsidRPr="00407D12">
        <w:rPr>
          <w:rFonts w:ascii="Times New Roman" w:hAnsi="Times New Roman" w:cs="Times New Roman"/>
          <w:sz w:val="24"/>
          <w:szCs w:val="24"/>
        </w:rPr>
        <w:t xml:space="preserve">etal echocardiogram at 33 weeks of gestation showed </w:t>
      </w:r>
      <w:r>
        <w:rPr>
          <w:rFonts w:ascii="Times New Roman" w:hAnsi="Times New Roman" w:cs="Times New Roman"/>
          <w:sz w:val="24"/>
          <w:szCs w:val="24"/>
        </w:rPr>
        <w:t>recurrence of a pleural effusion and restriction of the atrial septum</w:t>
      </w:r>
      <w:r w:rsidRPr="00407D12">
        <w:rPr>
          <w:rFonts w:ascii="Times New Roman" w:hAnsi="Times New Roman" w:cs="Times New Roman"/>
          <w:sz w:val="24"/>
          <w:szCs w:val="24"/>
        </w:rPr>
        <w:t>.</w:t>
      </w:r>
      <w:r>
        <w:rPr>
          <w:rFonts w:ascii="Times New Roman" w:hAnsi="Times New Roman" w:cs="Times New Roman"/>
          <w:sz w:val="24"/>
          <w:szCs w:val="24"/>
        </w:rPr>
        <w:t xml:space="preserve">  The decision was made to proceed with an</w:t>
      </w:r>
      <w:r w:rsidRPr="00407D12">
        <w:rPr>
          <w:rFonts w:ascii="Times New Roman" w:hAnsi="Times New Roman" w:cs="Times New Roman"/>
          <w:sz w:val="24"/>
          <w:szCs w:val="24"/>
        </w:rPr>
        <w:t xml:space="preserve"> EXIT (</w:t>
      </w:r>
      <w:r w:rsidRPr="00407D12">
        <w:rPr>
          <w:rFonts w:ascii="Times New Roman" w:hAnsi="Times New Roman" w:cs="Times New Roman"/>
          <w:sz w:val="24"/>
          <w:szCs w:val="24"/>
          <w:u w:val="single"/>
        </w:rPr>
        <w:t>Ex</w:t>
      </w:r>
      <w:r w:rsidRPr="00407D12">
        <w:rPr>
          <w:rFonts w:ascii="Times New Roman" w:hAnsi="Times New Roman" w:cs="Times New Roman"/>
          <w:sz w:val="24"/>
          <w:szCs w:val="24"/>
        </w:rPr>
        <w:t xml:space="preserve"> Utero </w:t>
      </w:r>
      <w:r w:rsidRPr="00407D12">
        <w:rPr>
          <w:rFonts w:ascii="Times New Roman" w:hAnsi="Times New Roman" w:cs="Times New Roman"/>
          <w:sz w:val="24"/>
          <w:szCs w:val="24"/>
          <w:u w:val="single"/>
        </w:rPr>
        <w:t>I</w:t>
      </w:r>
      <w:r w:rsidRPr="00407D12">
        <w:rPr>
          <w:rFonts w:ascii="Times New Roman" w:hAnsi="Times New Roman" w:cs="Times New Roman"/>
          <w:sz w:val="24"/>
          <w:szCs w:val="24"/>
        </w:rPr>
        <w:t xml:space="preserve">ntrapartum </w:t>
      </w:r>
      <w:r w:rsidRPr="00407D12">
        <w:rPr>
          <w:rFonts w:ascii="Times New Roman" w:hAnsi="Times New Roman" w:cs="Times New Roman"/>
          <w:sz w:val="24"/>
          <w:szCs w:val="24"/>
          <w:u w:val="single"/>
        </w:rPr>
        <w:t>T</w:t>
      </w:r>
      <w:r w:rsidRPr="00407D12">
        <w:rPr>
          <w:rFonts w:ascii="Times New Roman" w:hAnsi="Times New Roman" w:cs="Times New Roman"/>
          <w:sz w:val="24"/>
          <w:szCs w:val="24"/>
        </w:rPr>
        <w:t xml:space="preserve">reatment) delivery </w:t>
      </w:r>
      <w:r>
        <w:rPr>
          <w:rFonts w:ascii="Times New Roman" w:hAnsi="Times New Roman" w:cs="Times New Roman"/>
          <w:sz w:val="24"/>
          <w:szCs w:val="24"/>
        </w:rPr>
        <w:t>and open atrial septectomy.  This was performed</w:t>
      </w:r>
      <w:r w:rsidR="006A716B">
        <w:rPr>
          <w:rFonts w:ascii="Times New Roman" w:hAnsi="Times New Roman" w:cs="Times New Roman"/>
          <w:sz w:val="24"/>
          <w:szCs w:val="24"/>
        </w:rPr>
        <w:t xml:space="preserve"> at 34 weeks gestation under maternal general anesthesia.  </w:t>
      </w:r>
      <w:r w:rsidR="006A716B" w:rsidRPr="00407D12">
        <w:rPr>
          <w:rFonts w:ascii="Times New Roman" w:hAnsi="Times New Roman" w:cs="Times New Roman"/>
          <w:sz w:val="24"/>
          <w:szCs w:val="24"/>
        </w:rPr>
        <w:t>The fetus was partially delivered</w:t>
      </w:r>
      <w:r w:rsidR="003305A3">
        <w:rPr>
          <w:rFonts w:ascii="Times New Roman" w:hAnsi="Times New Roman" w:cs="Times New Roman"/>
          <w:sz w:val="24"/>
          <w:szCs w:val="24"/>
        </w:rPr>
        <w:t xml:space="preserve"> and</w:t>
      </w:r>
      <w:r w:rsidR="006A716B" w:rsidRPr="00407D12">
        <w:rPr>
          <w:rFonts w:ascii="Times New Roman" w:hAnsi="Times New Roman" w:cs="Times New Roman"/>
          <w:sz w:val="24"/>
          <w:szCs w:val="24"/>
        </w:rPr>
        <w:t xml:space="preserve"> fetal-placental circulation was maintained. </w:t>
      </w:r>
      <w:r w:rsidR="006A716B">
        <w:rPr>
          <w:rFonts w:ascii="Times New Roman" w:hAnsi="Times New Roman" w:cs="Times New Roman"/>
          <w:sz w:val="24"/>
          <w:szCs w:val="24"/>
        </w:rPr>
        <w:t xml:space="preserve">A median sternotomy was performed and septum primum was resected.  Initial epicardial echocardiogram showed the septal defect continued to be restrictive, so this procedure was repeated </w:t>
      </w:r>
      <w:r w:rsidR="003305A3">
        <w:rPr>
          <w:rFonts w:ascii="Times New Roman" w:hAnsi="Times New Roman" w:cs="Times New Roman"/>
          <w:sz w:val="24"/>
          <w:szCs w:val="24"/>
        </w:rPr>
        <w:t>and follow</w:t>
      </w:r>
      <w:r w:rsidR="006A716B">
        <w:rPr>
          <w:rFonts w:ascii="Times New Roman" w:hAnsi="Times New Roman" w:cs="Times New Roman"/>
          <w:sz w:val="24"/>
          <w:szCs w:val="24"/>
        </w:rPr>
        <w:t xml:space="preserve"> up imaging showed a non-restrictive septum.  The infant was then intubated, fully delivered, and stabilized before transfer to the </w:t>
      </w:r>
      <w:r>
        <w:rPr>
          <w:rFonts w:ascii="Times New Roman" w:hAnsi="Times New Roman" w:cs="Times New Roman"/>
          <w:sz w:val="24"/>
          <w:szCs w:val="24"/>
        </w:rPr>
        <w:t>intensive care unit.  The infant required VA ECMO support on day of life (DOL) 1.  The patient later developed hemorrhagic complications leading to discontinuation of ECMO support on DOL 6 and subsequently died on DOL 9 following acute decompensation with bradycardia.</w:t>
      </w:r>
    </w:p>
    <w:p w:rsidR="0070746C" w:rsidRDefault="0070746C" w:rsidP="0070746C">
      <w:pPr>
        <w:rPr>
          <w:rFonts w:ascii="Times New Roman" w:hAnsi="Times New Roman" w:cs="Times New Roman"/>
          <w:b/>
          <w:sz w:val="24"/>
          <w:szCs w:val="24"/>
        </w:rPr>
      </w:pPr>
      <w:r>
        <w:rPr>
          <w:rFonts w:ascii="Times New Roman" w:hAnsi="Times New Roman" w:cs="Times New Roman"/>
          <w:sz w:val="24"/>
          <w:szCs w:val="24"/>
        </w:rPr>
        <w:t xml:space="preserve">  </w:t>
      </w:r>
      <w:r w:rsidRPr="00407D12">
        <w:rPr>
          <w:rFonts w:ascii="Times New Roman" w:hAnsi="Times New Roman" w:cs="Times New Roman"/>
          <w:sz w:val="24"/>
          <w:szCs w:val="24"/>
        </w:rPr>
        <w:t xml:space="preserve">This is the first reported case of an EXIT procedure </w:t>
      </w:r>
      <w:r>
        <w:rPr>
          <w:rFonts w:ascii="Times New Roman" w:hAnsi="Times New Roman" w:cs="Times New Roman"/>
          <w:sz w:val="24"/>
          <w:szCs w:val="24"/>
        </w:rPr>
        <w:t>and open atrial septectomy performed</w:t>
      </w:r>
      <w:r w:rsidRPr="00407D12">
        <w:rPr>
          <w:rFonts w:ascii="Times New Roman" w:hAnsi="Times New Roman" w:cs="Times New Roman"/>
          <w:sz w:val="24"/>
          <w:szCs w:val="24"/>
        </w:rPr>
        <w:t xml:space="preserve"> without cardiopulmonary bypass for an open-heart operation in humans and provides a promising alternative strat</w:t>
      </w:r>
      <w:r>
        <w:rPr>
          <w:rFonts w:ascii="Times New Roman" w:hAnsi="Times New Roman" w:cs="Times New Roman"/>
          <w:sz w:val="24"/>
          <w:szCs w:val="24"/>
        </w:rPr>
        <w:t xml:space="preserve">egy for management of HLHS-IAS in select cases. </w:t>
      </w:r>
    </w:p>
    <w:p w:rsidR="001D0DF9" w:rsidRDefault="001D0DF9"/>
    <w:p w:rsidR="0067652C" w:rsidRDefault="0067652C">
      <w:pPr>
        <w:spacing w:after="200" w:line="276" w:lineRule="auto"/>
        <w:ind w:firstLine="0"/>
        <w:rPr>
          <w:rFonts w:ascii="Times New Roman" w:hAnsi="Times New Roman" w:cs="Times New Roman"/>
          <w:b/>
          <w:sz w:val="24"/>
          <w:szCs w:val="24"/>
        </w:rPr>
      </w:pPr>
      <w:r>
        <w:rPr>
          <w:rFonts w:ascii="Times New Roman" w:hAnsi="Times New Roman" w:cs="Times New Roman"/>
          <w:b/>
          <w:sz w:val="24"/>
          <w:szCs w:val="24"/>
        </w:rPr>
        <w:br w:type="page"/>
      </w:r>
    </w:p>
    <w:p w:rsidR="007D46BA" w:rsidRPr="00950523" w:rsidRDefault="001D0DF9" w:rsidP="007D46BA">
      <w:pPr>
        <w:ind w:firstLine="0"/>
        <w:rPr>
          <w:rFonts w:ascii="Times New Roman" w:hAnsi="Times New Roman" w:cs="Times New Roman"/>
          <w:b/>
          <w:sz w:val="24"/>
          <w:szCs w:val="24"/>
        </w:rPr>
      </w:pPr>
      <w:r w:rsidRPr="00950523">
        <w:rPr>
          <w:rFonts w:ascii="Times New Roman" w:hAnsi="Times New Roman" w:cs="Times New Roman"/>
          <w:b/>
          <w:sz w:val="24"/>
          <w:szCs w:val="24"/>
        </w:rPr>
        <w:lastRenderedPageBreak/>
        <w:t xml:space="preserve">Figure 2 composite: </w:t>
      </w:r>
    </w:p>
    <w:p w:rsidR="001D0DF9" w:rsidRPr="00950523" w:rsidRDefault="001D0DF9" w:rsidP="007D46BA">
      <w:pPr>
        <w:ind w:firstLine="0"/>
        <w:rPr>
          <w:rFonts w:ascii="Times New Roman" w:hAnsi="Times New Roman" w:cs="Times New Roman"/>
          <w:sz w:val="24"/>
          <w:szCs w:val="24"/>
        </w:rPr>
      </w:pPr>
      <w:r w:rsidRPr="00950523">
        <w:rPr>
          <w:rFonts w:ascii="Times New Roman" w:hAnsi="Times New Roman" w:cs="Times New Roman"/>
          <w:b/>
          <w:sz w:val="24"/>
          <w:szCs w:val="24"/>
        </w:rPr>
        <w:t>A)</w:t>
      </w:r>
      <w:r w:rsidRPr="00950523">
        <w:rPr>
          <w:rFonts w:ascii="Times New Roman" w:hAnsi="Times New Roman" w:cs="Times New Roman"/>
          <w:sz w:val="24"/>
          <w:szCs w:val="24"/>
        </w:rPr>
        <w:t xml:space="preserve"> Intraoperative picture of surgical team performing open atrial septectomy with the fetus lying on the mother's thighs and attached to mother via umbilical cord.  </w:t>
      </w:r>
      <w:r w:rsidRPr="00950523">
        <w:rPr>
          <w:rFonts w:ascii="Times New Roman" w:hAnsi="Times New Roman" w:cs="Times New Roman"/>
          <w:b/>
          <w:sz w:val="24"/>
          <w:szCs w:val="24"/>
        </w:rPr>
        <w:t>B)</w:t>
      </w:r>
      <w:r w:rsidRPr="00950523">
        <w:rPr>
          <w:rFonts w:ascii="Times New Roman" w:hAnsi="Times New Roman" w:cs="Times New Roman"/>
          <w:sz w:val="24"/>
          <w:szCs w:val="24"/>
        </w:rPr>
        <w:t xml:space="preserve"> Postoperative subcostal echocardiographic image showing unrestrictive, surgically created interatrial communication between the left atrium (LA) and the right atrium (RA). SVC = superior vena cava. </w:t>
      </w:r>
      <w:r w:rsidRPr="00950523">
        <w:rPr>
          <w:rFonts w:ascii="Times New Roman" w:hAnsi="Times New Roman" w:cs="Times New Roman"/>
          <w:b/>
          <w:sz w:val="24"/>
          <w:szCs w:val="24"/>
        </w:rPr>
        <w:t>C)</w:t>
      </w:r>
      <w:r w:rsidRPr="00950523">
        <w:rPr>
          <w:rFonts w:ascii="Times New Roman" w:hAnsi="Times New Roman" w:cs="Times New Roman"/>
          <w:sz w:val="24"/>
          <w:szCs w:val="24"/>
        </w:rPr>
        <w:t xml:space="preserve"> Diagram showing the position of the multidisciplinary teams within the operating room during EXIT (Ex Utero Intrapartum Treatment) procedure and atrial septectomy. </w:t>
      </w:r>
      <w:r w:rsidRPr="00950523">
        <w:rPr>
          <w:rFonts w:ascii="Times New Roman" w:hAnsi="Times New Roman" w:cs="Times New Roman"/>
          <w:b/>
          <w:bCs/>
          <w:sz w:val="24"/>
          <w:szCs w:val="24"/>
        </w:rPr>
        <w:t>1)</w:t>
      </w:r>
      <w:r w:rsidRPr="00950523">
        <w:rPr>
          <w:rFonts w:ascii="Times New Roman" w:hAnsi="Times New Roman" w:cs="Times New Roman"/>
          <w:sz w:val="24"/>
          <w:szCs w:val="24"/>
        </w:rPr>
        <w:t xml:space="preserve"> Obstetric anesthesiologist. </w:t>
      </w:r>
      <w:r w:rsidRPr="00950523">
        <w:rPr>
          <w:rFonts w:ascii="Times New Roman" w:hAnsi="Times New Roman" w:cs="Times New Roman"/>
          <w:b/>
          <w:bCs/>
          <w:sz w:val="24"/>
          <w:szCs w:val="24"/>
        </w:rPr>
        <w:t xml:space="preserve">2) </w:t>
      </w:r>
      <w:r w:rsidRPr="00950523">
        <w:rPr>
          <w:rFonts w:ascii="Times New Roman" w:hAnsi="Times New Roman" w:cs="Times New Roman"/>
          <w:sz w:val="24"/>
          <w:szCs w:val="24"/>
        </w:rPr>
        <w:t xml:space="preserve">Maternal fetal surgeon. </w:t>
      </w:r>
      <w:r w:rsidRPr="00950523">
        <w:rPr>
          <w:rFonts w:ascii="Times New Roman" w:hAnsi="Times New Roman" w:cs="Times New Roman"/>
          <w:b/>
          <w:bCs/>
          <w:sz w:val="24"/>
          <w:szCs w:val="24"/>
        </w:rPr>
        <w:t xml:space="preserve">3) </w:t>
      </w:r>
      <w:r w:rsidRPr="00950523">
        <w:rPr>
          <w:rFonts w:ascii="Times New Roman" w:hAnsi="Times New Roman" w:cs="Times New Roman"/>
          <w:sz w:val="24"/>
          <w:szCs w:val="24"/>
        </w:rPr>
        <w:t xml:space="preserve">Assistant to maternal surgeon. </w:t>
      </w:r>
      <w:r w:rsidRPr="00950523">
        <w:rPr>
          <w:rFonts w:ascii="Times New Roman" w:hAnsi="Times New Roman" w:cs="Times New Roman"/>
          <w:b/>
          <w:bCs/>
          <w:sz w:val="24"/>
          <w:szCs w:val="24"/>
        </w:rPr>
        <w:t>4)</w:t>
      </w:r>
      <w:r w:rsidRPr="00950523">
        <w:rPr>
          <w:rFonts w:ascii="Times New Roman" w:hAnsi="Times New Roman" w:cs="Times New Roman"/>
          <w:sz w:val="24"/>
          <w:szCs w:val="24"/>
        </w:rPr>
        <w:t xml:space="preserve"> Pediatric cardiologist. </w:t>
      </w:r>
      <w:r w:rsidRPr="00950523">
        <w:rPr>
          <w:rFonts w:ascii="Times New Roman" w:hAnsi="Times New Roman" w:cs="Times New Roman"/>
          <w:b/>
          <w:bCs/>
          <w:sz w:val="24"/>
          <w:szCs w:val="24"/>
        </w:rPr>
        <w:t xml:space="preserve">5) </w:t>
      </w:r>
      <w:r w:rsidRPr="00950523">
        <w:rPr>
          <w:rFonts w:ascii="Times New Roman" w:hAnsi="Times New Roman" w:cs="Times New Roman"/>
          <w:sz w:val="24"/>
          <w:szCs w:val="24"/>
        </w:rPr>
        <w:t xml:space="preserve">Cardiac surgeon. </w:t>
      </w:r>
      <w:r w:rsidRPr="00950523">
        <w:rPr>
          <w:rFonts w:ascii="Times New Roman" w:hAnsi="Times New Roman" w:cs="Times New Roman"/>
          <w:b/>
          <w:bCs/>
          <w:sz w:val="24"/>
          <w:szCs w:val="24"/>
        </w:rPr>
        <w:t xml:space="preserve">6) </w:t>
      </w:r>
      <w:r w:rsidRPr="00950523">
        <w:rPr>
          <w:rFonts w:ascii="Times New Roman" w:hAnsi="Times New Roman" w:cs="Times New Roman"/>
          <w:sz w:val="24"/>
          <w:szCs w:val="24"/>
        </w:rPr>
        <w:t xml:space="preserve">Assistant to cardiac surgeon. </w:t>
      </w:r>
      <w:r w:rsidRPr="00950523">
        <w:rPr>
          <w:rFonts w:ascii="Times New Roman" w:hAnsi="Times New Roman" w:cs="Times New Roman"/>
          <w:b/>
          <w:bCs/>
          <w:sz w:val="24"/>
          <w:szCs w:val="24"/>
        </w:rPr>
        <w:t xml:space="preserve">7) </w:t>
      </w:r>
      <w:r w:rsidRPr="00950523">
        <w:rPr>
          <w:rFonts w:ascii="Times New Roman" w:hAnsi="Times New Roman" w:cs="Times New Roman"/>
          <w:sz w:val="24"/>
          <w:szCs w:val="24"/>
        </w:rPr>
        <w:t xml:space="preserve">Scrub nurse. </w:t>
      </w:r>
      <w:r w:rsidRPr="00950523">
        <w:rPr>
          <w:rFonts w:ascii="Times New Roman" w:hAnsi="Times New Roman" w:cs="Times New Roman"/>
          <w:b/>
          <w:bCs/>
          <w:sz w:val="24"/>
          <w:szCs w:val="24"/>
        </w:rPr>
        <w:t xml:space="preserve">8) </w:t>
      </w:r>
      <w:r w:rsidRPr="00950523">
        <w:rPr>
          <w:rFonts w:ascii="Times New Roman" w:hAnsi="Times New Roman" w:cs="Times New Roman"/>
          <w:sz w:val="24"/>
          <w:szCs w:val="24"/>
        </w:rPr>
        <w:t>Otorhinolaryngologist.</w:t>
      </w:r>
    </w:p>
    <w:p w:rsidR="001D0DF9" w:rsidRPr="001D0DF9" w:rsidRDefault="001D0DF9" w:rsidP="001D0DF9">
      <w:pPr>
        <w:ind w:firstLine="0"/>
      </w:pPr>
    </w:p>
    <w:p w:rsidR="001D0DF9" w:rsidRPr="001D0DF9" w:rsidRDefault="001D0DF9" w:rsidP="001D0DF9"/>
    <w:p w:rsidR="001D0DF9" w:rsidRPr="001D0DF9" w:rsidRDefault="001D0DF9">
      <w:pPr>
        <w:rPr>
          <w:rFonts w:ascii="Times New Roman" w:hAnsi="Times New Roman" w:cs="Times New Roman"/>
          <w:sz w:val="24"/>
          <w:szCs w:val="24"/>
        </w:rPr>
      </w:pPr>
      <w:r w:rsidRPr="001D0DF9">
        <w:rPr>
          <w:rFonts w:ascii="Times New Roman" w:hAnsi="Times New Roman" w:cs="Times New Roman"/>
          <w:sz w:val="24"/>
          <w:szCs w:val="24"/>
        </w:rPr>
        <w:t xml:space="preserve"> </w:t>
      </w:r>
    </w:p>
    <w:sectPr w:rsidR="001D0DF9" w:rsidRPr="001D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6C"/>
    <w:rsid w:val="001221A4"/>
    <w:rsid w:val="001D0DF9"/>
    <w:rsid w:val="003305A3"/>
    <w:rsid w:val="0067652C"/>
    <w:rsid w:val="006A716B"/>
    <w:rsid w:val="0070746C"/>
    <w:rsid w:val="007D46BA"/>
    <w:rsid w:val="00950523"/>
    <w:rsid w:val="00B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6C"/>
    <w:pPr>
      <w:spacing w:after="240" w:line="48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46C"/>
    <w:pPr>
      <w:spacing w:line="240" w:lineRule="auto"/>
      <w:ind w:firstLine="0"/>
    </w:pPr>
    <w:rPr>
      <w:rFonts w:asciiTheme="majorHAnsi" w:eastAsiaTheme="majorEastAsia" w:hAnsiTheme="majorHAnsi" w:cstheme="majorBidi"/>
      <w:b/>
      <w:bCs/>
      <w:iCs/>
      <w:spacing w:val="10"/>
      <w:sz w:val="40"/>
      <w:szCs w:val="60"/>
    </w:rPr>
  </w:style>
  <w:style w:type="character" w:customStyle="1" w:styleId="TitleChar">
    <w:name w:val="Title Char"/>
    <w:basedOn w:val="DefaultParagraphFont"/>
    <w:link w:val="Title"/>
    <w:uiPriority w:val="10"/>
    <w:rsid w:val="0070746C"/>
    <w:rPr>
      <w:rFonts w:asciiTheme="majorHAnsi" w:eastAsiaTheme="majorEastAsia" w:hAnsiTheme="majorHAnsi" w:cstheme="majorBidi"/>
      <w:b/>
      <w:bCs/>
      <w:iCs/>
      <w:spacing w:val="10"/>
      <w:sz w:val="40"/>
      <w:szCs w:val="60"/>
    </w:rPr>
  </w:style>
  <w:style w:type="paragraph" w:styleId="NormalWeb">
    <w:name w:val="Normal (Web)"/>
    <w:basedOn w:val="Normal"/>
    <w:uiPriority w:val="99"/>
    <w:semiHidden/>
    <w:unhideWhenUsed/>
    <w:rsid w:val="001D0DF9"/>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6C"/>
    <w:pPr>
      <w:spacing w:after="240" w:line="48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46C"/>
    <w:pPr>
      <w:spacing w:line="240" w:lineRule="auto"/>
      <w:ind w:firstLine="0"/>
    </w:pPr>
    <w:rPr>
      <w:rFonts w:asciiTheme="majorHAnsi" w:eastAsiaTheme="majorEastAsia" w:hAnsiTheme="majorHAnsi" w:cstheme="majorBidi"/>
      <w:b/>
      <w:bCs/>
      <w:iCs/>
      <w:spacing w:val="10"/>
      <w:sz w:val="40"/>
      <w:szCs w:val="60"/>
    </w:rPr>
  </w:style>
  <w:style w:type="character" w:customStyle="1" w:styleId="TitleChar">
    <w:name w:val="Title Char"/>
    <w:basedOn w:val="DefaultParagraphFont"/>
    <w:link w:val="Title"/>
    <w:uiPriority w:val="10"/>
    <w:rsid w:val="0070746C"/>
    <w:rPr>
      <w:rFonts w:asciiTheme="majorHAnsi" w:eastAsiaTheme="majorEastAsia" w:hAnsiTheme="majorHAnsi" w:cstheme="majorBidi"/>
      <w:b/>
      <w:bCs/>
      <w:iCs/>
      <w:spacing w:val="10"/>
      <w:sz w:val="40"/>
      <w:szCs w:val="60"/>
    </w:rPr>
  </w:style>
  <w:style w:type="paragraph" w:styleId="NormalWeb">
    <w:name w:val="Normal (Web)"/>
    <w:basedOn w:val="Normal"/>
    <w:uiPriority w:val="99"/>
    <w:semiHidden/>
    <w:unhideWhenUsed/>
    <w:rsid w:val="001D0DF9"/>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29111">
      <w:bodyDiv w:val="1"/>
      <w:marLeft w:val="0"/>
      <w:marRight w:val="0"/>
      <w:marTop w:val="0"/>
      <w:marBottom w:val="0"/>
      <w:divBdr>
        <w:top w:val="none" w:sz="0" w:space="0" w:color="auto"/>
        <w:left w:val="none" w:sz="0" w:space="0" w:color="auto"/>
        <w:bottom w:val="none" w:sz="0" w:space="0" w:color="auto"/>
        <w:right w:val="none" w:sz="0" w:space="0" w:color="auto"/>
      </w:divBdr>
    </w:div>
    <w:div w:id="1292129336">
      <w:bodyDiv w:val="1"/>
      <w:marLeft w:val="0"/>
      <w:marRight w:val="0"/>
      <w:marTop w:val="0"/>
      <w:marBottom w:val="0"/>
      <w:divBdr>
        <w:top w:val="none" w:sz="0" w:space="0" w:color="auto"/>
        <w:left w:val="none" w:sz="0" w:space="0" w:color="auto"/>
        <w:bottom w:val="none" w:sz="0" w:space="0" w:color="auto"/>
        <w:right w:val="none" w:sz="0" w:space="0" w:color="auto"/>
      </w:divBdr>
    </w:div>
    <w:div w:id="18239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 Anderson</dc:creator>
  <cp:lastModifiedBy>Kimberly K Feils</cp:lastModifiedBy>
  <cp:revision>2</cp:revision>
  <dcterms:created xsi:type="dcterms:W3CDTF">2018-09-20T19:04:00Z</dcterms:created>
  <dcterms:modified xsi:type="dcterms:W3CDTF">2018-09-20T19:04:00Z</dcterms:modified>
</cp:coreProperties>
</file>